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C7719F" w:rsidRPr="0088567C" w14:paraId="27A79C8F" w14:textId="77777777" w:rsidTr="00C7719F">
        <w:tc>
          <w:tcPr>
            <w:tcW w:w="5328" w:type="dxa"/>
          </w:tcPr>
          <w:p w14:paraId="03D359C4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5E276056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PRITARTA</w:t>
            </w:r>
          </w:p>
        </w:tc>
      </w:tr>
      <w:tr w:rsidR="00C7719F" w:rsidRPr="0088567C" w14:paraId="6C648397" w14:textId="77777777" w:rsidTr="00C7719F">
        <w:tc>
          <w:tcPr>
            <w:tcW w:w="5328" w:type="dxa"/>
          </w:tcPr>
          <w:p w14:paraId="642DE134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4F257E20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L</w:t>
            </w:r>
            <w:r w:rsidRPr="00980D30">
              <w:rPr>
                <w:lang w:val="pt-BR"/>
              </w:rPr>
              <w:t>opšelio-darželio tarybos</w:t>
            </w:r>
          </w:p>
        </w:tc>
      </w:tr>
      <w:tr w:rsidR="00C7719F" w:rsidRPr="0088567C" w14:paraId="352A2E37" w14:textId="77777777" w:rsidTr="00C7719F">
        <w:tc>
          <w:tcPr>
            <w:tcW w:w="5328" w:type="dxa"/>
          </w:tcPr>
          <w:p w14:paraId="67191C42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495DF91A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lang w:val="pt-BR"/>
              </w:rPr>
              <w:t>2019-02-08 posėdžio</w:t>
            </w:r>
          </w:p>
        </w:tc>
      </w:tr>
      <w:tr w:rsidR="00C7719F" w:rsidRPr="0088567C" w14:paraId="51DEE89A" w14:textId="77777777" w:rsidTr="00C7719F">
        <w:tc>
          <w:tcPr>
            <w:tcW w:w="5328" w:type="dxa"/>
          </w:tcPr>
          <w:p w14:paraId="2E3BD0AB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47C0FE0C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lang w:val="pt-BR"/>
              </w:rPr>
              <w:t>protokoliniu nutarimu</w:t>
            </w:r>
          </w:p>
        </w:tc>
      </w:tr>
      <w:tr w:rsidR="00C7719F" w:rsidRPr="0088567C" w14:paraId="0BC9A6F1" w14:textId="77777777" w:rsidTr="00C7719F">
        <w:tc>
          <w:tcPr>
            <w:tcW w:w="5328" w:type="dxa"/>
          </w:tcPr>
          <w:p w14:paraId="6F8E3867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3E16CD2A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lang w:val="pt-BR"/>
              </w:rPr>
              <w:t>(protokolas Nr. V1-1)</w:t>
            </w:r>
          </w:p>
        </w:tc>
      </w:tr>
      <w:tr w:rsidR="00C7719F" w:rsidRPr="0088567C" w14:paraId="1468D205" w14:textId="77777777" w:rsidTr="00C7719F">
        <w:tc>
          <w:tcPr>
            <w:tcW w:w="5328" w:type="dxa"/>
          </w:tcPr>
          <w:p w14:paraId="5216277E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36F5F29A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PATVIRTINTA</w:t>
            </w:r>
          </w:p>
        </w:tc>
      </w:tr>
      <w:tr w:rsidR="00C7719F" w:rsidRPr="0088567C" w14:paraId="6D855AE9" w14:textId="77777777" w:rsidTr="00C7719F">
        <w:tc>
          <w:tcPr>
            <w:tcW w:w="5328" w:type="dxa"/>
          </w:tcPr>
          <w:p w14:paraId="144DB5A7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043E851D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Ukmergės vaikų lopšelio-darželio „Saulutė“</w:t>
            </w:r>
          </w:p>
        </w:tc>
      </w:tr>
      <w:tr w:rsidR="00C7719F" w:rsidRPr="0088567C" w14:paraId="1B985EBA" w14:textId="77777777" w:rsidTr="00C7719F">
        <w:tc>
          <w:tcPr>
            <w:tcW w:w="5328" w:type="dxa"/>
          </w:tcPr>
          <w:p w14:paraId="2FFD9162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2DBF3671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direktoriaus 2019 m. rugpjūčio 26 d.</w:t>
            </w:r>
          </w:p>
        </w:tc>
      </w:tr>
      <w:tr w:rsidR="00C7719F" w:rsidRPr="0088567C" w14:paraId="06F737F5" w14:textId="77777777" w:rsidTr="00C7719F">
        <w:tc>
          <w:tcPr>
            <w:tcW w:w="5328" w:type="dxa"/>
          </w:tcPr>
          <w:p w14:paraId="3F76B899" w14:textId="77777777" w:rsidR="00C7719F" w:rsidRPr="0088567C" w:rsidRDefault="00C7719F" w:rsidP="006D072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489493CF" w14:textId="77777777" w:rsidR="00C7719F" w:rsidRPr="00980D30" w:rsidRDefault="00C7719F" w:rsidP="006D072B">
            <w:pPr>
              <w:jc w:val="both"/>
              <w:rPr>
                <w:noProof/>
              </w:rPr>
            </w:pPr>
            <w:r w:rsidRPr="00980D30">
              <w:rPr>
                <w:noProof/>
              </w:rPr>
              <w:t>įsakymu Nr. V-48</w:t>
            </w:r>
          </w:p>
        </w:tc>
      </w:tr>
    </w:tbl>
    <w:p w14:paraId="552A579E" w14:textId="77777777" w:rsidR="00C7719F" w:rsidRDefault="00C7719F">
      <w:pPr>
        <w:jc w:val="center"/>
        <w:rPr>
          <w:b/>
          <w:noProof/>
        </w:rPr>
      </w:pPr>
    </w:p>
    <w:p w14:paraId="54702948" w14:textId="77777777" w:rsidR="00425812" w:rsidRPr="00BD101A" w:rsidRDefault="00425812">
      <w:pPr>
        <w:jc w:val="center"/>
        <w:rPr>
          <w:b/>
          <w:noProof/>
        </w:rPr>
      </w:pPr>
      <w:r w:rsidRPr="00BD101A">
        <w:rPr>
          <w:b/>
          <w:noProof/>
        </w:rPr>
        <w:t xml:space="preserve">UKMERGĖS VAIKŲ LOPŠELIO-DARŽELIO „SAULUTĖ“ </w:t>
      </w:r>
    </w:p>
    <w:p w14:paraId="6DEC83AC" w14:textId="20EE5B6B" w:rsidR="00D91EF9" w:rsidRPr="00BD101A" w:rsidRDefault="00DD2693">
      <w:pPr>
        <w:jc w:val="center"/>
        <w:rPr>
          <w:b/>
          <w:noProof/>
        </w:rPr>
      </w:pPr>
      <w:r>
        <w:rPr>
          <w:b/>
          <w:noProof/>
        </w:rPr>
        <w:t>RAŠTINĖS ADMINISTRATOR</w:t>
      </w:r>
      <w:r w:rsidR="00766BC7">
        <w:rPr>
          <w:b/>
          <w:noProof/>
        </w:rPr>
        <w:t>IAUS</w:t>
      </w:r>
      <w:r w:rsidR="00D91EF9" w:rsidRPr="00BD101A">
        <w:rPr>
          <w:b/>
          <w:noProof/>
        </w:rPr>
        <w:t xml:space="preserve"> PAREIGYBĖS APRAŠYMAS</w:t>
      </w:r>
    </w:p>
    <w:p w14:paraId="2584597E" w14:textId="77777777" w:rsidR="00662104" w:rsidRPr="00BD101A" w:rsidRDefault="00662104">
      <w:pPr>
        <w:rPr>
          <w:noProof/>
        </w:rPr>
      </w:pPr>
    </w:p>
    <w:p w14:paraId="616A01ED" w14:textId="77777777" w:rsidR="009B48F9" w:rsidRPr="00BD101A" w:rsidRDefault="009B48F9" w:rsidP="009B48F9">
      <w:pPr>
        <w:jc w:val="center"/>
        <w:rPr>
          <w:b/>
          <w:noProof/>
        </w:rPr>
      </w:pPr>
      <w:r w:rsidRPr="00BD101A">
        <w:rPr>
          <w:b/>
          <w:noProof/>
        </w:rPr>
        <w:t>I SKYRIUS</w:t>
      </w:r>
    </w:p>
    <w:p w14:paraId="3AD8C20E" w14:textId="77777777" w:rsidR="00C7719F" w:rsidRPr="00BD101A" w:rsidRDefault="00D91EF9" w:rsidP="00C7719F">
      <w:pPr>
        <w:jc w:val="center"/>
        <w:rPr>
          <w:b/>
          <w:noProof/>
        </w:rPr>
      </w:pPr>
      <w:r w:rsidRPr="00BD101A">
        <w:rPr>
          <w:b/>
          <w:noProof/>
        </w:rPr>
        <w:t>PAREIGYBĖ</w:t>
      </w:r>
      <w:r w:rsidR="00C7719F">
        <w:rPr>
          <w:b/>
          <w:noProof/>
        </w:rPr>
        <w:t xml:space="preserve"> IR</w:t>
      </w:r>
      <w:r w:rsidR="00C7719F" w:rsidRPr="00C7719F">
        <w:rPr>
          <w:b/>
          <w:noProof/>
        </w:rPr>
        <w:t xml:space="preserve"> </w:t>
      </w:r>
      <w:r w:rsidR="00C7719F" w:rsidRPr="00BD101A">
        <w:rPr>
          <w:b/>
          <w:noProof/>
        </w:rPr>
        <w:t>PAREIGYBĖS PASKIRTIS</w:t>
      </w:r>
    </w:p>
    <w:p w14:paraId="28996E93" w14:textId="77777777" w:rsidR="00D91EF9" w:rsidRPr="00BD101A" w:rsidRDefault="00D91EF9" w:rsidP="009B48F9">
      <w:pPr>
        <w:jc w:val="center"/>
        <w:rPr>
          <w:b/>
          <w:noProof/>
        </w:rPr>
      </w:pPr>
    </w:p>
    <w:p w14:paraId="2133CEED" w14:textId="77777777" w:rsidR="00D91EF9" w:rsidRPr="00BD101A" w:rsidRDefault="00D91EF9">
      <w:pPr>
        <w:ind w:left="2640"/>
        <w:rPr>
          <w:b/>
          <w:noProof/>
        </w:rPr>
      </w:pPr>
    </w:p>
    <w:p w14:paraId="5B96258D" w14:textId="7276F352" w:rsidR="00D91EF9" w:rsidRPr="00BD101A" w:rsidRDefault="00DD2693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>
        <w:rPr>
          <w:noProof/>
        </w:rPr>
        <w:t>Raštinės administratorius</w:t>
      </w:r>
      <w:r w:rsidR="00C7719F">
        <w:rPr>
          <w:noProof/>
        </w:rPr>
        <w:t xml:space="preserve"> yra v</w:t>
      </w:r>
      <w:r w:rsidR="00403400" w:rsidRPr="00BD101A">
        <w:rPr>
          <w:noProof/>
        </w:rPr>
        <w:t xml:space="preserve">aikų lopšelio-darželio ,,Saulutė“ (toliau lopšelio-darželio) </w:t>
      </w:r>
      <w:r w:rsidR="00761EF3" w:rsidRPr="00BD101A">
        <w:rPr>
          <w:noProof/>
        </w:rPr>
        <w:t>darbuotojas</w:t>
      </w:r>
      <w:r w:rsidR="00D91EF9" w:rsidRPr="00BD101A">
        <w:rPr>
          <w:noProof/>
        </w:rPr>
        <w:t>, dirbantis pagal darbo s</w:t>
      </w:r>
      <w:r w:rsidR="005F2E62" w:rsidRPr="00BD101A">
        <w:rPr>
          <w:noProof/>
        </w:rPr>
        <w:t>utartį.</w:t>
      </w:r>
    </w:p>
    <w:p w14:paraId="2A2B68B1" w14:textId="2923C5B3" w:rsidR="00761EF3" w:rsidRPr="00BD101A" w:rsidRDefault="00DD2693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>
        <w:rPr>
          <w:noProof/>
        </w:rPr>
        <w:t xml:space="preserve">Raštinės administratorių </w:t>
      </w:r>
      <w:r w:rsidR="00761EF3" w:rsidRPr="00BD101A">
        <w:t>į darbą (</w:t>
      </w:r>
      <w:r w:rsidR="00685426" w:rsidRPr="00BD101A">
        <w:t>atrankos</w:t>
      </w:r>
      <w:r w:rsidR="00761EF3" w:rsidRPr="00BD101A">
        <w:t xml:space="preserve"> būdu) priima ir atleidžia įstaigos vadovas.</w:t>
      </w:r>
    </w:p>
    <w:p w14:paraId="5E5C194D" w14:textId="7CEEE626" w:rsidR="00761EF3" w:rsidRDefault="00C7719F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 w:rsidRPr="0088567C">
        <w:t xml:space="preserve">Pareigybės lygis – </w:t>
      </w:r>
      <w:r>
        <w:t>B</w:t>
      </w:r>
      <w:r w:rsidR="003C3DB2">
        <w:t xml:space="preserve">, </w:t>
      </w:r>
      <w:r w:rsidR="003C3DB2">
        <w:t>pareigybė priskirta specialistų grupei</w:t>
      </w:r>
      <w:r w:rsidR="003C3DB2">
        <w:t>.</w:t>
      </w:r>
      <w:bookmarkStart w:id="0" w:name="_GoBack"/>
      <w:bookmarkEnd w:id="0"/>
      <w:r w:rsidR="003C3DB2">
        <w:t xml:space="preserve"> </w:t>
      </w:r>
    </w:p>
    <w:p w14:paraId="0E43985C" w14:textId="1454F21B" w:rsidR="00C7719F" w:rsidRPr="00BD101A" w:rsidRDefault="00C7719F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>
        <w:t xml:space="preserve">Pareigybės paskirtis – </w:t>
      </w:r>
      <w:r w:rsidR="00E6222D" w:rsidRPr="00E6222D">
        <w:rPr>
          <w:bCs/>
        </w:rPr>
        <w:t>organizuoti ir koordinuoti sklandų dokumentų valdymą ir apskaitą, užtikrinti tinkamą dokumentų registravimą, saugojimą bei skirstymą, organizuoti archyvo darbą, užtikrinti savalaikį ir kvalifikuotą bylų paruošimą tolesniam saugojimui</w:t>
      </w:r>
      <w:r w:rsidR="00760082">
        <w:t>.</w:t>
      </w:r>
    </w:p>
    <w:p w14:paraId="5238BECA" w14:textId="2FF6299D" w:rsidR="001243C8" w:rsidRPr="00BD101A" w:rsidRDefault="00DD2693" w:rsidP="00DF2FF6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noProof/>
        </w:rPr>
      </w:pPr>
      <w:r>
        <w:rPr>
          <w:noProof/>
        </w:rPr>
        <w:t>Raštinės administratorius</w:t>
      </w:r>
      <w:r w:rsidR="005254BA" w:rsidRPr="00BD101A">
        <w:rPr>
          <w:noProof/>
        </w:rPr>
        <w:t xml:space="preserve"> </w:t>
      </w:r>
      <w:r w:rsidR="001243C8" w:rsidRPr="00BD101A">
        <w:rPr>
          <w:noProof/>
        </w:rPr>
        <w:t xml:space="preserve">yra tiesiogiai pavaldus lopšelio-darželio </w:t>
      </w:r>
      <w:r w:rsidR="005254BA" w:rsidRPr="00BD101A">
        <w:rPr>
          <w:noProof/>
        </w:rPr>
        <w:t>direktoriui</w:t>
      </w:r>
      <w:r w:rsidR="001243C8" w:rsidRPr="00BD101A">
        <w:rPr>
          <w:noProof/>
        </w:rPr>
        <w:t>.</w:t>
      </w:r>
    </w:p>
    <w:p w14:paraId="65FC1C27" w14:textId="77777777" w:rsidR="00D91EF9" w:rsidRPr="00BD101A" w:rsidRDefault="00D91EF9">
      <w:pPr>
        <w:jc w:val="both"/>
        <w:rPr>
          <w:noProof/>
        </w:rPr>
      </w:pPr>
    </w:p>
    <w:p w14:paraId="13D0FD08" w14:textId="5C643CE4" w:rsidR="009B48F9" w:rsidRPr="00BD101A" w:rsidRDefault="00D91EF9">
      <w:pPr>
        <w:pStyle w:val="Antrat1"/>
        <w:rPr>
          <w:caps w:val="0"/>
          <w:noProof/>
          <w:lang w:eastAsia="en-US"/>
        </w:rPr>
      </w:pPr>
      <w:r w:rsidRPr="00BD101A">
        <w:rPr>
          <w:caps w:val="0"/>
          <w:noProof/>
          <w:lang w:eastAsia="en-US"/>
        </w:rPr>
        <w:t>III</w:t>
      </w:r>
      <w:r w:rsidR="00DD2693">
        <w:rPr>
          <w:caps w:val="0"/>
          <w:noProof/>
          <w:lang w:eastAsia="en-US"/>
        </w:rPr>
        <w:t xml:space="preserve"> </w:t>
      </w:r>
      <w:r w:rsidR="009B48F9" w:rsidRPr="00BD101A">
        <w:rPr>
          <w:caps w:val="0"/>
          <w:noProof/>
          <w:lang w:eastAsia="en-US"/>
        </w:rPr>
        <w:t>SKYRIUS</w:t>
      </w:r>
    </w:p>
    <w:p w14:paraId="5387CEDB" w14:textId="77777777" w:rsidR="00D91EF9" w:rsidRPr="00BD101A" w:rsidRDefault="00D91EF9">
      <w:pPr>
        <w:pStyle w:val="Antrat1"/>
        <w:rPr>
          <w:bCs/>
          <w:color w:val="000000"/>
        </w:rPr>
      </w:pPr>
      <w:r w:rsidRPr="00BD101A">
        <w:rPr>
          <w:caps w:val="0"/>
          <w:noProof/>
          <w:lang w:eastAsia="en-US"/>
        </w:rPr>
        <w:t xml:space="preserve"> </w:t>
      </w:r>
      <w:r w:rsidR="008F2E55" w:rsidRPr="00BD101A">
        <w:rPr>
          <w:bCs/>
          <w:color w:val="000000"/>
          <w:spacing w:val="-1"/>
        </w:rPr>
        <w:t>S</w:t>
      </w:r>
      <w:r w:rsidR="008F2E55" w:rsidRPr="00BD101A">
        <w:rPr>
          <w:bCs/>
          <w:color w:val="000000"/>
          <w:spacing w:val="-6"/>
        </w:rPr>
        <w:t>P</w:t>
      </w:r>
      <w:r w:rsidR="008F2E55" w:rsidRPr="00BD101A">
        <w:rPr>
          <w:bCs/>
          <w:color w:val="000000"/>
          <w:spacing w:val="-1"/>
        </w:rPr>
        <w:t>E</w:t>
      </w:r>
      <w:r w:rsidR="008F2E55" w:rsidRPr="00BD101A">
        <w:rPr>
          <w:bCs/>
          <w:color w:val="000000"/>
          <w:spacing w:val="-3"/>
        </w:rPr>
        <w:t>C</w:t>
      </w:r>
      <w:r w:rsidR="008F2E55" w:rsidRPr="00BD101A">
        <w:rPr>
          <w:bCs/>
          <w:color w:val="000000"/>
          <w:spacing w:val="-2"/>
        </w:rPr>
        <w:t>I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  <w:spacing w:val="-2"/>
        </w:rPr>
        <w:t>L</w:t>
      </w:r>
      <w:r w:rsidR="008F2E55" w:rsidRPr="00BD101A">
        <w:rPr>
          <w:bCs/>
          <w:color w:val="000000"/>
          <w:spacing w:val="-5"/>
        </w:rPr>
        <w:t>Ū</w:t>
      </w:r>
      <w:r w:rsidR="008F2E55" w:rsidRPr="00BD101A">
        <w:rPr>
          <w:bCs/>
          <w:color w:val="000000"/>
        </w:rPr>
        <w:t>S</w:t>
      </w:r>
      <w:r w:rsidR="008F2E55" w:rsidRPr="00BD101A">
        <w:rPr>
          <w:color w:val="000000"/>
          <w:spacing w:val="-4"/>
        </w:rPr>
        <w:t xml:space="preserve"> </w:t>
      </w:r>
      <w:r w:rsidR="008F2E55" w:rsidRPr="00BD101A">
        <w:rPr>
          <w:bCs/>
          <w:color w:val="000000"/>
          <w:spacing w:val="-5"/>
        </w:rPr>
        <w:t>R</w:t>
      </w:r>
      <w:r w:rsidR="008F2E55" w:rsidRPr="00BD101A">
        <w:rPr>
          <w:bCs/>
          <w:color w:val="000000"/>
          <w:spacing w:val="-2"/>
        </w:rPr>
        <w:t>EI</w:t>
      </w:r>
      <w:r w:rsidR="008F2E55" w:rsidRPr="00BD101A">
        <w:rPr>
          <w:bCs/>
          <w:color w:val="000000"/>
          <w:spacing w:val="-4"/>
        </w:rPr>
        <w:t>K</w:t>
      </w:r>
      <w:r w:rsidR="008F2E55" w:rsidRPr="00BD101A">
        <w:rPr>
          <w:bCs/>
          <w:color w:val="000000"/>
          <w:spacing w:val="-6"/>
        </w:rPr>
        <w:t>A</w:t>
      </w:r>
      <w:r w:rsidR="008F2E55" w:rsidRPr="00BD101A">
        <w:rPr>
          <w:bCs/>
          <w:color w:val="000000"/>
          <w:spacing w:val="-1"/>
        </w:rPr>
        <w:t>L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  <w:spacing w:val="-2"/>
        </w:rPr>
        <w:t>V</w:t>
      </w:r>
      <w:r w:rsidR="008F2E55" w:rsidRPr="00BD101A">
        <w:rPr>
          <w:bCs/>
          <w:color w:val="000000"/>
          <w:spacing w:val="-3"/>
        </w:rPr>
        <w:t>IMA</w:t>
      </w:r>
      <w:r w:rsidR="008F2E55" w:rsidRPr="00BD101A">
        <w:rPr>
          <w:bCs/>
          <w:color w:val="000000"/>
        </w:rPr>
        <w:t>I</w:t>
      </w:r>
      <w:r w:rsidR="008F2E55" w:rsidRPr="00BD101A">
        <w:rPr>
          <w:color w:val="000000"/>
          <w:spacing w:val="-7"/>
        </w:rPr>
        <w:t xml:space="preserve"> </w:t>
      </w:r>
      <w:r w:rsidR="008F2E55" w:rsidRPr="00BD101A">
        <w:rPr>
          <w:bCs/>
          <w:color w:val="000000"/>
          <w:spacing w:val="-1"/>
        </w:rPr>
        <w:t>Š</w:t>
      </w:r>
      <w:r w:rsidR="008F2E55" w:rsidRPr="00BD101A">
        <w:rPr>
          <w:bCs/>
          <w:color w:val="000000"/>
          <w:spacing w:val="-2"/>
        </w:rPr>
        <w:t>I</w:t>
      </w:r>
      <w:r w:rsidR="008F2E55" w:rsidRPr="00BD101A">
        <w:rPr>
          <w:bCs/>
          <w:color w:val="000000"/>
          <w:spacing w:val="-6"/>
        </w:rPr>
        <w:t>A</w:t>
      </w:r>
      <w:r w:rsidR="008F2E55" w:rsidRPr="00BD101A">
        <w:rPr>
          <w:bCs/>
          <w:color w:val="000000"/>
        </w:rPr>
        <w:t>S</w:t>
      </w:r>
      <w:r w:rsidR="008F2E55" w:rsidRPr="00BD101A">
        <w:rPr>
          <w:color w:val="000000"/>
          <w:spacing w:val="-4"/>
        </w:rPr>
        <w:t xml:space="preserve"> </w:t>
      </w:r>
      <w:r w:rsidR="008F2E55" w:rsidRPr="00BD101A">
        <w:rPr>
          <w:bCs/>
          <w:color w:val="000000"/>
          <w:spacing w:val="-5"/>
        </w:rPr>
        <w:t>P</w:t>
      </w:r>
      <w:r w:rsidR="008F2E55" w:rsidRPr="00BD101A">
        <w:rPr>
          <w:bCs/>
          <w:color w:val="000000"/>
          <w:spacing w:val="-2"/>
        </w:rPr>
        <w:t>A</w:t>
      </w:r>
      <w:r w:rsidR="008F2E55" w:rsidRPr="00BD101A">
        <w:rPr>
          <w:bCs/>
          <w:color w:val="000000"/>
          <w:spacing w:val="-3"/>
        </w:rPr>
        <w:t>R</w:t>
      </w:r>
      <w:r w:rsidR="008F2E55" w:rsidRPr="00BD101A">
        <w:rPr>
          <w:bCs/>
          <w:color w:val="000000"/>
          <w:spacing w:val="-2"/>
        </w:rPr>
        <w:t>E</w:t>
      </w:r>
      <w:r w:rsidR="008F2E55" w:rsidRPr="00BD101A">
        <w:rPr>
          <w:bCs/>
          <w:color w:val="000000"/>
          <w:spacing w:val="-5"/>
        </w:rPr>
        <w:t>I</w:t>
      </w:r>
      <w:r w:rsidR="008F2E55" w:rsidRPr="00BD101A">
        <w:rPr>
          <w:bCs/>
          <w:color w:val="000000"/>
          <w:spacing w:val="-4"/>
        </w:rPr>
        <w:t>G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</w:rPr>
        <w:t>S</w:t>
      </w:r>
      <w:r w:rsidR="008F2E55" w:rsidRPr="00BD101A">
        <w:rPr>
          <w:color w:val="000000"/>
          <w:spacing w:val="-3"/>
        </w:rPr>
        <w:t xml:space="preserve"> </w:t>
      </w:r>
      <w:r w:rsidR="008F2E55" w:rsidRPr="00BD101A">
        <w:rPr>
          <w:bCs/>
          <w:color w:val="000000"/>
          <w:spacing w:val="-2"/>
        </w:rPr>
        <w:t>EI</w:t>
      </w:r>
      <w:r w:rsidR="008F2E55" w:rsidRPr="00BD101A">
        <w:rPr>
          <w:bCs/>
          <w:color w:val="000000"/>
          <w:spacing w:val="-3"/>
        </w:rPr>
        <w:t>NAN</w:t>
      </w:r>
      <w:r w:rsidR="008F2E55" w:rsidRPr="00BD101A">
        <w:rPr>
          <w:bCs/>
          <w:color w:val="000000"/>
          <w:spacing w:val="-5"/>
        </w:rPr>
        <w:t>Č</w:t>
      </w:r>
      <w:r w:rsidR="008F2E55" w:rsidRPr="00BD101A">
        <w:rPr>
          <w:bCs/>
          <w:color w:val="000000"/>
          <w:spacing w:val="-2"/>
        </w:rPr>
        <w:t>I</w:t>
      </w:r>
      <w:r w:rsidR="008F2E55" w:rsidRPr="00BD101A">
        <w:rPr>
          <w:bCs/>
          <w:color w:val="000000"/>
          <w:spacing w:val="-3"/>
        </w:rPr>
        <w:t>A</w:t>
      </w:r>
      <w:r w:rsidR="008F2E55" w:rsidRPr="00BD101A">
        <w:rPr>
          <w:bCs/>
          <w:color w:val="000000"/>
        </w:rPr>
        <w:t>M</w:t>
      </w:r>
      <w:r w:rsidR="008F2E55" w:rsidRPr="00BD101A">
        <w:rPr>
          <w:color w:val="000000"/>
          <w:spacing w:val="-6"/>
        </w:rPr>
        <w:t xml:space="preserve"> </w:t>
      </w:r>
      <w:r w:rsidR="008F2E55" w:rsidRPr="00BD101A">
        <w:rPr>
          <w:bCs/>
          <w:color w:val="000000"/>
          <w:spacing w:val="-3"/>
        </w:rPr>
        <w:t>D</w:t>
      </w:r>
      <w:r w:rsidR="008F2E55" w:rsidRPr="00BD101A">
        <w:rPr>
          <w:bCs/>
          <w:color w:val="000000"/>
          <w:spacing w:val="-5"/>
        </w:rPr>
        <w:t>A</w:t>
      </w:r>
      <w:r w:rsidR="008F2E55" w:rsidRPr="00BD101A">
        <w:rPr>
          <w:bCs/>
          <w:color w:val="000000"/>
          <w:spacing w:val="-3"/>
        </w:rPr>
        <w:t>R</w:t>
      </w:r>
      <w:r w:rsidR="008F2E55" w:rsidRPr="00BD101A">
        <w:rPr>
          <w:bCs/>
          <w:color w:val="000000"/>
          <w:spacing w:val="-2"/>
        </w:rPr>
        <w:t>BU</w:t>
      </w:r>
      <w:r w:rsidR="008F2E55" w:rsidRPr="00BD101A">
        <w:rPr>
          <w:bCs/>
          <w:color w:val="000000"/>
          <w:spacing w:val="-5"/>
        </w:rPr>
        <w:t>O</w:t>
      </w:r>
      <w:r w:rsidR="008F2E55" w:rsidRPr="00BD101A">
        <w:rPr>
          <w:bCs/>
          <w:color w:val="000000"/>
          <w:spacing w:val="-1"/>
        </w:rPr>
        <w:t>T</w:t>
      </w:r>
      <w:r w:rsidR="008F2E55" w:rsidRPr="00BD101A">
        <w:rPr>
          <w:bCs/>
          <w:color w:val="000000"/>
          <w:spacing w:val="-2"/>
        </w:rPr>
        <w:t>O</w:t>
      </w:r>
      <w:r w:rsidR="008F2E55" w:rsidRPr="00BD101A">
        <w:rPr>
          <w:bCs/>
          <w:color w:val="000000"/>
          <w:spacing w:val="-3"/>
        </w:rPr>
        <w:t>J</w:t>
      </w:r>
      <w:r w:rsidR="008F2E55" w:rsidRPr="00BD101A">
        <w:rPr>
          <w:bCs/>
          <w:color w:val="000000"/>
          <w:spacing w:val="-4"/>
        </w:rPr>
        <w:t>U</w:t>
      </w:r>
      <w:r w:rsidR="008F2E55" w:rsidRPr="00BD101A">
        <w:rPr>
          <w:bCs/>
          <w:color w:val="000000"/>
        </w:rPr>
        <w:t>I</w:t>
      </w:r>
    </w:p>
    <w:p w14:paraId="1C17952E" w14:textId="77777777" w:rsidR="00A97066" w:rsidRPr="00BD101A" w:rsidRDefault="00A97066" w:rsidP="00A97066">
      <w:pPr>
        <w:ind w:firstLine="1260"/>
        <w:rPr>
          <w:lang w:eastAsia="lt-LT"/>
        </w:rPr>
      </w:pPr>
    </w:p>
    <w:p w14:paraId="4FC2D595" w14:textId="77777777" w:rsidR="003877E3" w:rsidRPr="00BD101A" w:rsidRDefault="00760082" w:rsidP="00DF2FF6">
      <w:pPr>
        <w:numPr>
          <w:ilvl w:val="0"/>
          <w:numId w:val="2"/>
        </w:numPr>
        <w:tabs>
          <w:tab w:val="clear" w:pos="360"/>
          <w:tab w:val="num" w:pos="1134"/>
          <w:tab w:val="left" w:pos="1843"/>
        </w:tabs>
        <w:ind w:left="0" w:firstLine="851"/>
        <w:jc w:val="both"/>
      </w:pPr>
      <w:r w:rsidRPr="00FD6799">
        <w:rPr>
          <w:noProof/>
        </w:rPr>
        <w:t>Darbuotojas, einantis šias pareigas, turi atitikti šiuos specialius reikalavimus</w:t>
      </w:r>
      <w:r w:rsidR="003877E3" w:rsidRPr="00BD101A">
        <w:t>:</w:t>
      </w:r>
    </w:p>
    <w:p w14:paraId="0088A719" w14:textId="18A1C08E" w:rsidR="00760082" w:rsidRPr="0036363C" w:rsidRDefault="00760082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>
        <w:t xml:space="preserve">turėti </w:t>
      </w:r>
      <w:r w:rsidRPr="00760082">
        <w:t>ne žemesn</w:t>
      </w:r>
      <w:r>
        <w:t>į</w:t>
      </w:r>
      <w:r w:rsidRPr="00760082">
        <w:t xml:space="preserve"> kaip aukštesn</w:t>
      </w:r>
      <w:r>
        <w:t>įjį</w:t>
      </w:r>
      <w:r w:rsidRPr="00760082">
        <w:t xml:space="preserve"> išsilavinim</w:t>
      </w:r>
      <w:r>
        <w:t>ą</w:t>
      </w:r>
      <w:r w:rsidRPr="00760082">
        <w:t xml:space="preserve"> ar special</w:t>
      </w:r>
      <w:r>
        <w:t>ųjį</w:t>
      </w:r>
      <w:r w:rsidRPr="00760082">
        <w:t xml:space="preserve"> vidurin</w:t>
      </w:r>
      <w:r>
        <w:t>į</w:t>
      </w:r>
      <w:r w:rsidRPr="00760082">
        <w:t xml:space="preserve"> išsilavinim</w:t>
      </w:r>
      <w:r>
        <w:t>ą</w:t>
      </w:r>
      <w:r w:rsidRPr="00760082">
        <w:t>, įgyt</w:t>
      </w:r>
      <w:r>
        <w:t>ą</w:t>
      </w:r>
      <w:r w:rsidRPr="00760082">
        <w:t xml:space="preserve"> </w:t>
      </w:r>
      <w:r w:rsidRPr="0036363C">
        <w:t>iki 1995 metų;</w:t>
      </w:r>
    </w:p>
    <w:p w14:paraId="157F2820" w14:textId="1F4808D8" w:rsidR="00DD4ABB" w:rsidRPr="0036363C" w:rsidRDefault="00E6222D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 w:rsidRPr="0036363C">
        <w:t>gebėti naudotis informacinėmis technologijomis</w:t>
      </w:r>
      <w:r w:rsidR="00DD4ABB" w:rsidRPr="0036363C">
        <w:rPr>
          <w:color w:val="000000"/>
          <w:spacing w:val="3"/>
        </w:rPr>
        <w:t>;</w:t>
      </w:r>
    </w:p>
    <w:p w14:paraId="4A331663" w14:textId="55893C0A" w:rsidR="00537B3F" w:rsidRPr="0036363C" w:rsidRDefault="00E6222D" w:rsidP="00DF2FF6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 w:rsidRPr="0036363C">
        <w:t>gerai mokėti lietuvių kalbą žodžiu ir raštu</w:t>
      </w:r>
      <w:r w:rsidR="00537B3F" w:rsidRPr="0036363C">
        <w:t>;</w:t>
      </w:r>
    </w:p>
    <w:p w14:paraId="348F8EDF" w14:textId="17062949" w:rsidR="00E6222D" w:rsidRPr="0036363C" w:rsidRDefault="00E6222D" w:rsidP="00E6222D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 w:rsidRPr="0036363C">
        <w:t>išmanyti dokumentų rengimo taisykles, dokumentų tvarkymo, perdavimo, apskaitos ir saugojimo tvarką;</w:t>
      </w:r>
      <w:r w:rsidR="00CD3359" w:rsidRPr="0036363C">
        <w:rPr>
          <w:szCs w:val="20"/>
        </w:rPr>
        <w:t xml:space="preserve"> žinoti dokumentų valdymą reglamentuojančius teisės aktus ir gebėti jais vadovautis</w:t>
      </w:r>
      <w:r w:rsidR="0036363C" w:rsidRPr="0036363C">
        <w:rPr>
          <w:szCs w:val="20"/>
        </w:rPr>
        <w:t>;</w:t>
      </w:r>
    </w:p>
    <w:p w14:paraId="01E693D8" w14:textId="1F18D29C" w:rsidR="00E6222D" w:rsidRDefault="00E6222D" w:rsidP="00E6222D">
      <w:pPr>
        <w:numPr>
          <w:ilvl w:val="1"/>
          <w:numId w:val="2"/>
        </w:numPr>
        <w:tabs>
          <w:tab w:val="clear" w:pos="792"/>
          <w:tab w:val="num" w:pos="1134"/>
          <w:tab w:val="num" w:pos="1276"/>
          <w:tab w:val="left" w:pos="1843"/>
        </w:tabs>
        <w:ind w:left="0" w:firstLine="851"/>
        <w:jc w:val="both"/>
      </w:pPr>
      <w:r w:rsidRPr="0036363C">
        <w:t>mokėti savarankiškai planuoti ir organizuoti savo veiklą, valdyti, kaupti, sisteminti,</w:t>
      </w:r>
      <w:r w:rsidRPr="00E6222D">
        <w:t xml:space="preserve"> apibendrinti informaciją ir rengti išvadas;</w:t>
      </w:r>
    </w:p>
    <w:p w14:paraId="12174E9F" w14:textId="77777777" w:rsidR="00E6222D" w:rsidRPr="00E6222D" w:rsidRDefault="00E6222D" w:rsidP="00E6222D">
      <w:pPr>
        <w:pStyle w:val="Sraopastraipa"/>
        <w:numPr>
          <w:ilvl w:val="0"/>
          <w:numId w:val="47"/>
        </w:numPr>
        <w:tabs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024690CC" w14:textId="77777777" w:rsidR="00E6222D" w:rsidRPr="00E6222D" w:rsidRDefault="00E6222D" w:rsidP="00E6222D">
      <w:pPr>
        <w:pStyle w:val="Sraopastraipa"/>
        <w:numPr>
          <w:ilvl w:val="0"/>
          <w:numId w:val="47"/>
        </w:numPr>
        <w:tabs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365ABDFB" w14:textId="77777777" w:rsidR="00E6222D" w:rsidRPr="00E6222D" w:rsidRDefault="00E6222D" w:rsidP="00E6222D">
      <w:pPr>
        <w:pStyle w:val="Sraopastraipa"/>
        <w:numPr>
          <w:ilvl w:val="0"/>
          <w:numId w:val="47"/>
        </w:numPr>
        <w:tabs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25421578" w14:textId="77777777" w:rsidR="00E6222D" w:rsidRPr="00E6222D" w:rsidRDefault="00E6222D" w:rsidP="00E6222D">
      <w:pPr>
        <w:pStyle w:val="Sraopastraipa"/>
        <w:numPr>
          <w:ilvl w:val="0"/>
          <w:numId w:val="47"/>
        </w:numPr>
        <w:tabs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3BF3CD49" w14:textId="77777777" w:rsidR="00E6222D" w:rsidRPr="00E6222D" w:rsidRDefault="00E6222D" w:rsidP="00E6222D">
      <w:pPr>
        <w:pStyle w:val="Sraopastraipa"/>
        <w:numPr>
          <w:ilvl w:val="0"/>
          <w:numId w:val="47"/>
        </w:numPr>
        <w:tabs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7C8608DA" w14:textId="77777777" w:rsidR="00E6222D" w:rsidRPr="00E6222D" w:rsidRDefault="00E6222D" w:rsidP="00E6222D">
      <w:pPr>
        <w:pStyle w:val="Sraopastraipa"/>
        <w:numPr>
          <w:ilvl w:val="0"/>
          <w:numId w:val="47"/>
        </w:numPr>
        <w:tabs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729E48C8" w14:textId="77777777" w:rsidR="00E6222D" w:rsidRPr="00E6222D" w:rsidRDefault="00E6222D" w:rsidP="00E6222D">
      <w:pPr>
        <w:pStyle w:val="Sraopastraipa"/>
        <w:numPr>
          <w:ilvl w:val="1"/>
          <w:numId w:val="47"/>
        </w:numPr>
        <w:tabs>
          <w:tab w:val="clear" w:pos="792"/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6BDD4B88" w14:textId="77777777" w:rsidR="00E6222D" w:rsidRPr="00E6222D" w:rsidRDefault="00E6222D" w:rsidP="00E6222D">
      <w:pPr>
        <w:pStyle w:val="Sraopastraipa"/>
        <w:numPr>
          <w:ilvl w:val="1"/>
          <w:numId w:val="47"/>
        </w:numPr>
        <w:tabs>
          <w:tab w:val="clear" w:pos="792"/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6E7C0D01" w14:textId="77777777" w:rsidR="00E6222D" w:rsidRPr="00E6222D" w:rsidRDefault="00E6222D" w:rsidP="00E6222D">
      <w:pPr>
        <w:pStyle w:val="Sraopastraipa"/>
        <w:numPr>
          <w:ilvl w:val="1"/>
          <w:numId w:val="47"/>
        </w:numPr>
        <w:tabs>
          <w:tab w:val="clear" w:pos="792"/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66F1D902" w14:textId="77777777" w:rsidR="00E6222D" w:rsidRPr="00E6222D" w:rsidRDefault="00E6222D" w:rsidP="00E6222D">
      <w:pPr>
        <w:pStyle w:val="Sraopastraipa"/>
        <w:numPr>
          <w:ilvl w:val="1"/>
          <w:numId w:val="47"/>
        </w:numPr>
        <w:tabs>
          <w:tab w:val="clear" w:pos="792"/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2F712420" w14:textId="77777777" w:rsidR="00E6222D" w:rsidRPr="00E6222D" w:rsidRDefault="00E6222D" w:rsidP="00E6222D">
      <w:pPr>
        <w:pStyle w:val="Sraopastraipa"/>
        <w:numPr>
          <w:ilvl w:val="1"/>
          <w:numId w:val="47"/>
        </w:numPr>
        <w:tabs>
          <w:tab w:val="clear" w:pos="792"/>
          <w:tab w:val="num" w:pos="1276"/>
          <w:tab w:val="left" w:pos="1843"/>
        </w:tabs>
        <w:contextualSpacing w:val="0"/>
        <w:jc w:val="both"/>
        <w:rPr>
          <w:vanish/>
        </w:rPr>
      </w:pPr>
    </w:p>
    <w:p w14:paraId="745EF017" w14:textId="652CE76E" w:rsidR="00537B3F" w:rsidRPr="00BD101A" w:rsidRDefault="00E6222D" w:rsidP="00E6222D">
      <w:pPr>
        <w:numPr>
          <w:ilvl w:val="1"/>
          <w:numId w:val="47"/>
        </w:numPr>
        <w:tabs>
          <w:tab w:val="clear" w:pos="792"/>
          <w:tab w:val="num" w:pos="1276"/>
          <w:tab w:val="left" w:pos="1843"/>
        </w:tabs>
        <w:ind w:left="0" w:firstLine="851"/>
        <w:jc w:val="both"/>
      </w:pPr>
      <w:r>
        <w:t xml:space="preserve">mokėti </w:t>
      </w:r>
      <w:r w:rsidRPr="000804A3">
        <w:t>bendrauti, bendradarbiauti ir teikti konsultacijas, spręsti iškilusias problemas ir konfliktus</w:t>
      </w:r>
      <w:r>
        <w:t>;</w:t>
      </w:r>
    </w:p>
    <w:p w14:paraId="792DA6C0" w14:textId="781F95B6" w:rsidR="00537B3F" w:rsidRPr="00BD101A" w:rsidRDefault="00CD3359" w:rsidP="00E6222D">
      <w:pPr>
        <w:numPr>
          <w:ilvl w:val="1"/>
          <w:numId w:val="47"/>
        </w:numPr>
        <w:tabs>
          <w:tab w:val="num" w:pos="1276"/>
          <w:tab w:val="left" w:pos="1843"/>
        </w:tabs>
        <w:ind w:left="0" w:firstLine="851"/>
        <w:jc w:val="both"/>
      </w:pPr>
      <w:r w:rsidRPr="00CD3359">
        <w:rPr>
          <w:rFonts w:eastAsia="Calibri"/>
        </w:rPr>
        <w:t xml:space="preserve">išmanyti </w:t>
      </w:r>
      <w:r>
        <w:rPr>
          <w:rFonts w:eastAsia="Calibri"/>
        </w:rPr>
        <w:t>lopšelio-darželio</w:t>
      </w:r>
      <w:r w:rsidRPr="00CD3359">
        <w:rPr>
          <w:rFonts w:eastAsia="Calibri"/>
        </w:rPr>
        <w:t xml:space="preserve"> struktūrą, veiklos sritis, darbo organizavimo principus</w:t>
      </w:r>
      <w:r w:rsidR="00537B3F" w:rsidRPr="00BD101A">
        <w:t>;</w:t>
      </w:r>
    </w:p>
    <w:p w14:paraId="67631274" w14:textId="77777777" w:rsidR="00C11571" w:rsidRPr="00BD101A" w:rsidRDefault="00C11571" w:rsidP="00E6222D">
      <w:pPr>
        <w:numPr>
          <w:ilvl w:val="1"/>
          <w:numId w:val="47"/>
        </w:numPr>
        <w:tabs>
          <w:tab w:val="num" w:pos="1276"/>
          <w:tab w:val="left" w:pos="1843"/>
        </w:tabs>
        <w:ind w:left="0" w:firstLine="851"/>
        <w:jc w:val="both"/>
      </w:pPr>
      <w:r w:rsidRPr="00BD101A">
        <w:rPr>
          <w:noProof/>
        </w:rPr>
        <w:t>mokėti dirbti kompiuteriu</w:t>
      </w:r>
      <w:r w:rsidRPr="00BD101A">
        <w:t xml:space="preserve"> vartotojo lygiu</w:t>
      </w:r>
      <w:r w:rsidRPr="00BD101A">
        <w:rPr>
          <w:noProof/>
        </w:rPr>
        <w:t xml:space="preserve"> (</w:t>
      </w:r>
      <w:r w:rsidRPr="00BD101A">
        <w:rPr>
          <w:i/>
        </w:rPr>
        <w:t>MS Word, MS Excel</w:t>
      </w:r>
      <w:r w:rsidRPr="00BD101A">
        <w:rPr>
          <w:noProof/>
        </w:rPr>
        <w:t>, elektroninio pašto tvarkymo programa, interneto naršykle, teisės aktų ir kitų dokumentų paieškos sistemomis)</w:t>
      </w:r>
      <w:r w:rsidR="00DF2FF6">
        <w:rPr>
          <w:noProof/>
        </w:rPr>
        <w:t>.</w:t>
      </w:r>
    </w:p>
    <w:p w14:paraId="5EC7CBF9" w14:textId="77777777" w:rsidR="009B1C08" w:rsidRDefault="009B1C08">
      <w:pPr>
        <w:tabs>
          <w:tab w:val="left" w:pos="720"/>
        </w:tabs>
        <w:jc w:val="center"/>
        <w:rPr>
          <w:b/>
          <w:noProof/>
        </w:rPr>
      </w:pPr>
    </w:p>
    <w:p w14:paraId="31E8F583" w14:textId="77777777" w:rsidR="009B48F9" w:rsidRPr="00BD101A" w:rsidRDefault="006D072B">
      <w:pPr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II</w:t>
      </w:r>
      <w:r w:rsidR="009B48F9" w:rsidRPr="00BD101A">
        <w:rPr>
          <w:b/>
          <w:noProof/>
        </w:rPr>
        <w:t xml:space="preserve"> SKYRIUS</w:t>
      </w:r>
    </w:p>
    <w:p w14:paraId="511F6533" w14:textId="77777777" w:rsidR="00D91EF9" w:rsidRPr="00BD101A" w:rsidRDefault="00916014">
      <w:pPr>
        <w:tabs>
          <w:tab w:val="left" w:pos="720"/>
        </w:tabs>
        <w:jc w:val="center"/>
        <w:rPr>
          <w:b/>
          <w:noProof/>
        </w:rPr>
      </w:pPr>
      <w:r w:rsidRPr="00BD101A">
        <w:rPr>
          <w:b/>
          <w:noProof/>
        </w:rPr>
        <w:t>ŠIAS PAREIGAS EINANČIO DARBUOTOJO</w:t>
      </w:r>
      <w:r w:rsidR="003419A8" w:rsidRPr="00BD101A">
        <w:rPr>
          <w:b/>
          <w:noProof/>
        </w:rPr>
        <w:t xml:space="preserve"> </w:t>
      </w:r>
      <w:r w:rsidR="00D91EF9" w:rsidRPr="00BD101A">
        <w:rPr>
          <w:b/>
          <w:noProof/>
        </w:rPr>
        <w:t>FUNKCIJOS</w:t>
      </w:r>
    </w:p>
    <w:p w14:paraId="3C7A41B9" w14:textId="77777777" w:rsidR="00D91EF9" w:rsidRPr="00BD101A" w:rsidRDefault="00D91EF9">
      <w:pPr>
        <w:ind w:left="60" w:firstLine="660"/>
        <w:jc w:val="both"/>
        <w:rPr>
          <w:noProof/>
        </w:rPr>
      </w:pPr>
    </w:p>
    <w:p w14:paraId="39383B23" w14:textId="4B077600" w:rsidR="00F65F28" w:rsidRPr="00CD3359" w:rsidRDefault="00CD3359" w:rsidP="00E6222D">
      <w:pPr>
        <w:numPr>
          <w:ilvl w:val="0"/>
          <w:numId w:val="47"/>
        </w:numPr>
        <w:tabs>
          <w:tab w:val="left" w:pos="1134"/>
        </w:tabs>
        <w:ind w:left="0" w:firstLine="851"/>
        <w:jc w:val="both"/>
      </w:pPr>
      <w:r w:rsidRPr="00CD3359">
        <w:rPr>
          <w:szCs w:val="20"/>
        </w:rPr>
        <w:t>Šias pareigas einantis darbuotojas vykdo šias funkcijas</w:t>
      </w:r>
      <w:r>
        <w:rPr>
          <w:szCs w:val="20"/>
        </w:rPr>
        <w:t>:</w:t>
      </w:r>
    </w:p>
    <w:p w14:paraId="354C3E24" w14:textId="54B643FD" w:rsidR="002A048A" w:rsidRDefault="002A048A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 w:rsidRPr="002A048A">
        <w:t>rengia, įformina ir saugo dokumentus teisės aktų nustatyta tvarka</w:t>
      </w:r>
      <w:r>
        <w:t xml:space="preserve">, tvarko lopšelio-darželio </w:t>
      </w:r>
      <w:r w:rsidRPr="002A048A">
        <w:t>archyvą</w:t>
      </w:r>
      <w:r>
        <w:t>;</w:t>
      </w:r>
    </w:p>
    <w:p w14:paraId="7846C7DF" w14:textId="3259C016" w:rsidR="00CD3359" w:rsidRDefault="00CD3359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 w:rsidRPr="001D535D">
        <w:t>tvarko lopšelio-darželio korespondenciją, registruoja gaunamus ir siunčiamus dokumentus</w:t>
      </w:r>
      <w:r w:rsidR="002A048A">
        <w:t xml:space="preserve"> dokumentų valdymo sistemoje „Kontora“;</w:t>
      </w:r>
    </w:p>
    <w:p w14:paraId="382AE90E" w14:textId="42568391" w:rsidR="002A048A" w:rsidRDefault="002A048A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 w:rsidRPr="002A048A">
        <w:lastRenderedPageBreak/>
        <w:t>vykdo direktoriaus nurodymus dėl teisės aktų, raštų bei kitų dokumentų rengimo</w:t>
      </w:r>
      <w:r>
        <w:t>;</w:t>
      </w:r>
    </w:p>
    <w:p w14:paraId="0C021F3B" w14:textId="0BA5F74A" w:rsidR="004140C7" w:rsidRDefault="004140C7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>
        <w:t>p</w:t>
      </w:r>
      <w:r w:rsidRPr="004140C7">
        <w:t>riima ir registruoja pareiškėjų prašymus, skundus bei direktoriaus pavedimu</w:t>
      </w:r>
      <w:r w:rsidRPr="004140C7">
        <w:br/>
        <w:t>išduoda pažymas</w:t>
      </w:r>
      <w:r>
        <w:t>;</w:t>
      </w:r>
    </w:p>
    <w:p w14:paraId="4FD97794" w14:textId="648972C1" w:rsidR="00C04187" w:rsidRDefault="00C04187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 w:rsidRPr="00C04187">
        <w:t>kontroliuoja direktoriaus rezoliucijose nurodytų užduočių vykdymą, jeigu kontrolės funkcija nepavesta kitiems</w:t>
      </w:r>
      <w:r>
        <w:t>;</w:t>
      </w:r>
    </w:p>
    <w:p w14:paraId="3FB2CE1A" w14:textId="76D476AB" w:rsidR="002A048A" w:rsidRDefault="002A048A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 w:rsidRPr="002A048A">
        <w:t>kasmet nustatytu laiku parengia bylų dokumentacijos planą</w:t>
      </w:r>
      <w:r>
        <w:t xml:space="preserve">, </w:t>
      </w:r>
      <w:r w:rsidRPr="001D535D">
        <w:t>konsultuoja kitus darbuotojus dėl jo taikymo formuojant bylas</w:t>
      </w:r>
    </w:p>
    <w:p w14:paraId="774B7B3E" w14:textId="6F5B1C3F" w:rsidR="002A048A" w:rsidRDefault="002A048A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>
        <w:t>t</w:t>
      </w:r>
      <w:r w:rsidRPr="002A048A">
        <w:t>varko lengvatų dėl vaikų išlaikymo ikimokyklinėje įstaigoje dokumentus</w:t>
      </w:r>
      <w:r>
        <w:t>;</w:t>
      </w:r>
    </w:p>
    <w:p w14:paraId="155786D7" w14:textId="3DC03FB6" w:rsidR="002A048A" w:rsidRDefault="00C04187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 w:rsidRPr="00C04187">
        <w:t>įformina darbuotojų priėmimą ir atleidimą iš darbo, registruoja darbo sutartis</w:t>
      </w:r>
      <w:r>
        <w:t>;</w:t>
      </w:r>
    </w:p>
    <w:p w14:paraId="13590CC6" w14:textId="7A524CBA" w:rsidR="004140C7" w:rsidRDefault="004140C7" w:rsidP="00CD3359">
      <w:pPr>
        <w:numPr>
          <w:ilvl w:val="1"/>
          <w:numId w:val="47"/>
        </w:numPr>
        <w:tabs>
          <w:tab w:val="clear" w:pos="792"/>
          <w:tab w:val="left" w:pos="1276"/>
        </w:tabs>
        <w:ind w:left="0" w:firstLine="851"/>
        <w:jc w:val="both"/>
      </w:pPr>
      <w:r w:rsidRPr="004140C7">
        <w:t>saugo finansinę bei kitokią konfidencialią informaciją, su kuria jis buvo</w:t>
      </w:r>
      <w:r w:rsidRPr="004140C7">
        <w:br/>
        <w:t>supažindintas arba ji jam tapo prieinama ir žinoma dirbant</w:t>
      </w:r>
      <w:r>
        <w:t>;</w:t>
      </w:r>
    </w:p>
    <w:p w14:paraId="334C9CA0" w14:textId="51C6ACA8" w:rsidR="006D072B" w:rsidRDefault="00E1622F" w:rsidP="0036363C">
      <w:pPr>
        <w:numPr>
          <w:ilvl w:val="1"/>
          <w:numId w:val="47"/>
        </w:numPr>
        <w:tabs>
          <w:tab w:val="clear" w:pos="792"/>
          <w:tab w:val="left" w:pos="1418"/>
          <w:tab w:val="left" w:pos="1701"/>
        </w:tabs>
        <w:ind w:left="0" w:firstLine="851"/>
        <w:jc w:val="both"/>
        <w:rPr>
          <w:lang w:val="pt-BR"/>
        </w:rPr>
      </w:pPr>
      <w:r>
        <w:rPr>
          <w:lang w:val="pt-BR"/>
        </w:rPr>
        <w:t>v</w:t>
      </w:r>
      <w:r w:rsidR="006D072B">
        <w:rPr>
          <w:lang w:val="pt-BR"/>
        </w:rPr>
        <w:t>ykd</w:t>
      </w:r>
      <w:r w:rsidR="00CD3359">
        <w:rPr>
          <w:lang w:val="pt-BR"/>
        </w:rPr>
        <w:t>o</w:t>
      </w:r>
      <w:r w:rsidR="006D072B">
        <w:rPr>
          <w:lang w:val="pt-BR"/>
        </w:rPr>
        <w:t xml:space="preserve"> su lopšelio-darželio veikla susijusius lopšelio-darželio direktoriaus nenuolatinio pobūdžio pavedimus bei užduotis, nenumatytas šiame pareigybės aprašyme, neviršijant darbo sutartyje numatyto darbo laiko;</w:t>
      </w:r>
    </w:p>
    <w:p w14:paraId="1D218297" w14:textId="5290BA0C" w:rsidR="006D072B" w:rsidRDefault="00E1622F" w:rsidP="0036363C">
      <w:pPr>
        <w:numPr>
          <w:ilvl w:val="1"/>
          <w:numId w:val="47"/>
        </w:numPr>
        <w:tabs>
          <w:tab w:val="clear" w:pos="792"/>
          <w:tab w:val="left" w:pos="1418"/>
          <w:tab w:val="left" w:pos="1701"/>
        </w:tabs>
        <w:ind w:left="0" w:firstLine="851"/>
        <w:jc w:val="both"/>
        <w:rPr>
          <w:lang w:val="pt-BR"/>
        </w:rPr>
      </w:pPr>
      <w:r>
        <w:rPr>
          <w:lang w:val="pt-BR"/>
        </w:rPr>
        <w:t>v</w:t>
      </w:r>
      <w:r w:rsidR="006D072B">
        <w:rPr>
          <w:lang w:val="pt-BR"/>
        </w:rPr>
        <w:t>adovau</w:t>
      </w:r>
      <w:r>
        <w:rPr>
          <w:lang w:val="pt-BR"/>
        </w:rPr>
        <w:t>jasi</w:t>
      </w:r>
      <w:r w:rsidR="006D072B">
        <w:rPr>
          <w:lang w:val="pt-BR"/>
        </w:rPr>
        <w:t xml:space="preserve"> lopšelio-darželio nuostatais, darbo tvarkos taisyklėmis, direktoriaus įsakymais, kitais lopšelio-darželio lokaliniais dokumentais (įsakymais, nurodymais, taisyklėmis ir pan.), darbuotojų saugos ir sveikatos instrukcijomis, šiuo pareigybės aprašymu.</w:t>
      </w:r>
    </w:p>
    <w:p w14:paraId="299B93E1" w14:textId="0DBCDCB0" w:rsidR="006D072B" w:rsidRDefault="00E1622F" w:rsidP="00C04187">
      <w:pPr>
        <w:numPr>
          <w:ilvl w:val="1"/>
          <w:numId w:val="47"/>
        </w:numPr>
        <w:tabs>
          <w:tab w:val="clear" w:pos="792"/>
          <w:tab w:val="left" w:pos="720"/>
          <w:tab w:val="left" w:pos="1276"/>
        </w:tabs>
        <w:ind w:left="0" w:firstLine="851"/>
        <w:jc w:val="both"/>
      </w:pPr>
      <w:r>
        <w:rPr>
          <w:lang w:val="pt-BR"/>
        </w:rPr>
        <w:t>a</w:t>
      </w:r>
      <w:r w:rsidR="006D072B">
        <w:rPr>
          <w:lang w:val="pt-BR"/>
        </w:rPr>
        <w:t>tsak</w:t>
      </w:r>
      <w:r>
        <w:rPr>
          <w:lang w:val="pt-BR"/>
        </w:rPr>
        <w:t>o</w:t>
      </w:r>
      <w:r w:rsidR="006D072B">
        <w:rPr>
          <w:lang w:val="pt-BR"/>
        </w:rPr>
        <w:t xml:space="preserve"> teisės aktų nustatyta tvarka už darbo drausmės pažeidimus, funkcijų neatlikimą ar netinkamą jų atlikimą.</w:t>
      </w:r>
    </w:p>
    <w:p w14:paraId="5084DAFB" w14:textId="77777777" w:rsidR="00D91EF9" w:rsidRPr="00BD101A" w:rsidRDefault="00D91EF9">
      <w:pPr>
        <w:tabs>
          <w:tab w:val="left" w:pos="720"/>
        </w:tabs>
        <w:jc w:val="center"/>
        <w:rPr>
          <w:noProof/>
        </w:rPr>
      </w:pPr>
      <w:r w:rsidRPr="00BD101A">
        <w:rPr>
          <w:noProof/>
        </w:rPr>
        <w:t>____________________</w:t>
      </w:r>
    </w:p>
    <w:p w14:paraId="13D1AA86" w14:textId="77777777" w:rsidR="003F1C41" w:rsidRPr="00BD101A" w:rsidRDefault="003F1C41" w:rsidP="003F1C41">
      <w:pPr>
        <w:pStyle w:val="prastasis1"/>
        <w:jc w:val="center"/>
        <w:rPr>
          <w:sz w:val="24"/>
          <w:szCs w:val="24"/>
        </w:rPr>
      </w:pPr>
    </w:p>
    <w:p w14:paraId="6D879A43" w14:textId="77777777" w:rsidR="00425812" w:rsidRPr="00BD101A" w:rsidRDefault="00425812" w:rsidP="00425812">
      <w:pPr>
        <w:rPr>
          <w:lang w:val="pt-BR"/>
        </w:rPr>
      </w:pPr>
      <w:r w:rsidRPr="00BD101A">
        <w:rPr>
          <w:lang w:val="pt-BR"/>
        </w:rPr>
        <w:t>Susipažinau</w:t>
      </w:r>
    </w:p>
    <w:p w14:paraId="0635F667" w14:textId="77777777" w:rsidR="00425812" w:rsidRPr="00BD101A" w:rsidRDefault="00425812" w:rsidP="00425812">
      <w:pPr>
        <w:rPr>
          <w:u w:val="single"/>
          <w:lang w:val="pt-BR"/>
        </w:rPr>
      </w:pP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="004F5FCE" w:rsidRPr="00BD101A">
        <w:rPr>
          <w:u w:val="single"/>
          <w:lang w:val="pt-BR"/>
        </w:rPr>
        <w:t>________</w:t>
      </w:r>
    </w:p>
    <w:p w14:paraId="5F3A7CD9" w14:textId="77777777" w:rsidR="00425812" w:rsidRPr="00BD101A" w:rsidRDefault="007B2AC0" w:rsidP="00425812">
      <w:pPr>
        <w:rPr>
          <w:vertAlign w:val="superscript"/>
          <w:lang w:val="pt-BR"/>
        </w:rPr>
      </w:pPr>
      <w:r w:rsidRPr="00BD101A">
        <w:rPr>
          <w:vertAlign w:val="superscript"/>
          <w:lang w:val="pt-BR"/>
        </w:rPr>
        <w:t xml:space="preserve">    </w:t>
      </w:r>
      <w:r w:rsidR="00425812" w:rsidRPr="00BD101A">
        <w:rPr>
          <w:vertAlign w:val="superscript"/>
          <w:lang w:val="pt-BR"/>
        </w:rPr>
        <w:t>(Parašas)</w:t>
      </w:r>
    </w:p>
    <w:p w14:paraId="61D469D8" w14:textId="77777777" w:rsidR="00425812" w:rsidRPr="00BD101A" w:rsidRDefault="00425812" w:rsidP="00425812">
      <w:pPr>
        <w:rPr>
          <w:u w:val="single"/>
          <w:lang w:val="pt-BR"/>
        </w:rPr>
      </w:pP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="004F5FCE" w:rsidRPr="00BD101A">
        <w:rPr>
          <w:u w:val="single"/>
          <w:lang w:val="pt-BR"/>
        </w:rPr>
        <w:t>________</w:t>
      </w:r>
    </w:p>
    <w:p w14:paraId="2CED7B95" w14:textId="77777777" w:rsidR="00425812" w:rsidRPr="00BD101A" w:rsidRDefault="007B2AC0" w:rsidP="00425812">
      <w:pPr>
        <w:rPr>
          <w:vertAlign w:val="superscript"/>
          <w:lang w:val="pt-BR"/>
        </w:rPr>
      </w:pPr>
      <w:r w:rsidRPr="00BD101A">
        <w:rPr>
          <w:vertAlign w:val="superscript"/>
          <w:lang w:val="pt-BR"/>
        </w:rPr>
        <w:t xml:space="preserve">    </w:t>
      </w:r>
      <w:r w:rsidR="00425812" w:rsidRPr="00BD101A">
        <w:rPr>
          <w:vertAlign w:val="superscript"/>
          <w:lang w:val="pt-BR"/>
        </w:rPr>
        <w:t>(Vardas ir pavardė)</w:t>
      </w:r>
    </w:p>
    <w:p w14:paraId="2DAABD20" w14:textId="77777777" w:rsidR="00425812" w:rsidRPr="00BD101A" w:rsidRDefault="00425812" w:rsidP="00425812">
      <w:pPr>
        <w:rPr>
          <w:u w:val="single"/>
          <w:lang w:val="pt-BR"/>
        </w:rPr>
      </w:pP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Pr="00BD101A">
        <w:rPr>
          <w:u w:val="single"/>
          <w:lang w:val="pt-BR"/>
        </w:rPr>
        <w:tab/>
      </w:r>
      <w:r w:rsidR="004F5FCE" w:rsidRPr="00BD101A">
        <w:rPr>
          <w:u w:val="single"/>
          <w:lang w:val="pt-BR"/>
        </w:rPr>
        <w:t>________</w:t>
      </w:r>
    </w:p>
    <w:p w14:paraId="0A263EBC" w14:textId="77777777" w:rsidR="00425812" w:rsidRPr="00425812" w:rsidRDefault="007B2AC0" w:rsidP="00425812">
      <w:pPr>
        <w:rPr>
          <w:vertAlign w:val="superscript"/>
        </w:rPr>
      </w:pPr>
      <w:r w:rsidRPr="00BD101A">
        <w:rPr>
          <w:vertAlign w:val="superscript"/>
          <w:lang w:val="pt-BR"/>
        </w:rPr>
        <w:t xml:space="preserve">      </w:t>
      </w:r>
      <w:r w:rsidR="00425812" w:rsidRPr="00BD101A">
        <w:rPr>
          <w:vertAlign w:val="superscript"/>
        </w:rPr>
        <w:t>(Data)</w:t>
      </w:r>
    </w:p>
    <w:sectPr w:rsidR="00425812" w:rsidRPr="00425812" w:rsidSect="00DF2F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B076" w14:textId="77777777" w:rsidR="00703FA6" w:rsidRDefault="00703FA6" w:rsidP="00DF2FF6">
      <w:r>
        <w:separator/>
      </w:r>
    </w:p>
  </w:endnote>
  <w:endnote w:type="continuationSeparator" w:id="0">
    <w:p w14:paraId="402FABA0" w14:textId="77777777" w:rsidR="00703FA6" w:rsidRDefault="00703FA6" w:rsidP="00DF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7FF8" w14:textId="77777777" w:rsidR="00703FA6" w:rsidRDefault="00703FA6" w:rsidP="00DF2FF6">
      <w:r>
        <w:separator/>
      </w:r>
    </w:p>
  </w:footnote>
  <w:footnote w:type="continuationSeparator" w:id="0">
    <w:p w14:paraId="2A585BA3" w14:textId="77777777" w:rsidR="00703FA6" w:rsidRDefault="00703FA6" w:rsidP="00DF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C241" w14:textId="77777777" w:rsidR="00DF2FF6" w:rsidRDefault="00DF2FF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641EB8" w14:textId="77777777" w:rsidR="00DF2FF6" w:rsidRDefault="00DF2F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FE7EC6"/>
    <w:multiLevelType w:val="multilevel"/>
    <w:tmpl w:val="870C5ED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" w:hAnsi="Times" w:cs="Times" w:hint="default"/>
      </w:rPr>
    </w:lvl>
    <w:lvl w:ilvl="1">
      <w:start w:val="4"/>
      <w:numFmt w:val="decimal"/>
      <w:lvlText w:val="%1.%2."/>
      <w:lvlJc w:val="left"/>
      <w:pPr>
        <w:tabs>
          <w:tab w:val="num" w:pos="1780"/>
        </w:tabs>
        <w:ind w:left="1780" w:hanging="480"/>
      </w:pPr>
      <w:rPr>
        <w:rFonts w:ascii="Times" w:hAnsi="Times" w:cs="Times" w:hint="default"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."/>
      <w:lvlJc w:val="left"/>
      <w:pPr>
        <w:tabs>
          <w:tab w:val="num" w:pos="4620"/>
        </w:tabs>
        <w:ind w:left="46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ascii="Times" w:hAnsi="Times" w:cs="Times" w:hint="default"/>
      </w:rPr>
    </w:lvl>
    <w:lvl w:ilvl="5">
      <w:start w:val="1"/>
      <w:numFmt w:val="decimal"/>
      <w:lvlText w:val="%1.%2.%3.%4.%5.%6."/>
      <w:lvlJc w:val="left"/>
      <w:pPr>
        <w:tabs>
          <w:tab w:val="num" w:pos="7580"/>
        </w:tabs>
        <w:ind w:left="75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40"/>
        </w:tabs>
        <w:ind w:left="9240" w:hanging="1440"/>
      </w:pPr>
      <w:rPr>
        <w:rFonts w:ascii="Times" w:hAnsi="Times" w:cs="Time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40"/>
        </w:tabs>
        <w:ind w:left="105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00"/>
        </w:tabs>
        <w:ind w:left="12200" w:hanging="1800"/>
      </w:pPr>
      <w:rPr>
        <w:rFonts w:ascii="Times" w:hAnsi="Times" w:cs="Times" w:hint="default"/>
      </w:rPr>
    </w:lvl>
  </w:abstractNum>
  <w:abstractNum w:abstractNumId="3" w15:restartNumberingAfterBreak="0">
    <w:nsid w:val="0D7C0BBF"/>
    <w:multiLevelType w:val="singleLevel"/>
    <w:tmpl w:val="C19C3172"/>
    <w:lvl w:ilvl="0">
      <w:start w:val="22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033080"/>
    <w:multiLevelType w:val="multilevel"/>
    <w:tmpl w:val="957E9988"/>
    <w:lvl w:ilvl="0">
      <w:start w:val="2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4E70A1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64834"/>
    <w:multiLevelType w:val="hybridMultilevel"/>
    <w:tmpl w:val="609E2B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46CD8"/>
    <w:multiLevelType w:val="multilevel"/>
    <w:tmpl w:val="C4C090E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7944C7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8A763E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FC692D"/>
    <w:multiLevelType w:val="multilevel"/>
    <w:tmpl w:val="11DC89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4C562D"/>
    <w:multiLevelType w:val="singleLevel"/>
    <w:tmpl w:val="A36E561C"/>
    <w:lvl w:ilvl="0">
      <w:start w:val="27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116C2B"/>
    <w:multiLevelType w:val="multilevel"/>
    <w:tmpl w:val="F0CECDF2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F9225B"/>
    <w:multiLevelType w:val="singleLevel"/>
    <w:tmpl w:val="5096F502"/>
    <w:lvl w:ilvl="0">
      <w:start w:val="1"/>
      <w:numFmt w:val="decimal"/>
      <w:lvlText w:val="6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803924"/>
    <w:multiLevelType w:val="multilevel"/>
    <w:tmpl w:val="C4C090E2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E8E2E88"/>
    <w:multiLevelType w:val="multilevel"/>
    <w:tmpl w:val="85D0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726926"/>
    <w:multiLevelType w:val="multilevel"/>
    <w:tmpl w:val="11DC89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0794FF7"/>
    <w:multiLevelType w:val="multilevel"/>
    <w:tmpl w:val="487C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004E2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1B06737"/>
    <w:multiLevelType w:val="multilevel"/>
    <w:tmpl w:val="1ABE65B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54C67BE"/>
    <w:multiLevelType w:val="multilevel"/>
    <w:tmpl w:val="870C5ED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" w:hAnsi="Times" w:cs="Times"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ascii="Times" w:hAnsi="Times" w:cs="Times" w:hint="default"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."/>
      <w:lvlJc w:val="left"/>
      <w:pPr>
        <w:tabs>
          <w:tab w:val="num" w:pos="4620"/>
        </w:tabs>
        <w:ind w:left="46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ascii="Times" w:hAnsi="Times" w:cs="Times" w:hint="default"/>
      </w:rPr>
    </w:lvl>
    <w:lvl w:ilvl="5">
      <w:start w:val="1"/>
      <w:numFmt w:val="decimal"/>
      <w:lvlText w:val="%1.%2.%3.%4.%5.%6."/>
      <w:lvlJc w:val="left"/>
      <w:pPr>
        <w:tabs>
          <w:tab w:val="num" w:pos="7580"/>
        </w:tabs>
        <w:ind w:left="75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40"/>
        </w:tabs>
        <w:ind w:left="9240" w:hanging="1440"/>
      </w:pPr>
      <w:rPr>
        <w:rFonts w:ascii="Times" w:hAnsi="Times" w:cs="Time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40"/>
        </w:tabs>
        <w:ind w:left="105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00"/>
        </w:tabs>
        <w:ind w:left="12200" w:hanging="1800"/>
      </w:pPr>
      <w:rPr>
        <w:rFonts w:ascii="Times" w:hAnsi="Times" w:cs="Times" w:hint="default"/>
      </w:rPr>
    </w:lvl>
  </w:abstractNum>
  <w:abstractNum w:abstractNumId="22" w15:restartNumberingAfterBreak="0">
    <w:nsid w:val="38BA7E0A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D61D5E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9E41D7A"/>
    <w:multiLevelType w:val="multilevel"/>
    <w:tmpl w:val="04BE6890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AE225E2"/>
    <w:multiLevelType w:val="multilevel"/>
    <w:tmpl w:val="8D56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C3D2D57"/>
    <w:multiLevelType w:val="multilevel"/>
    <w:tmpl w:val="04BE6890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CB5246B"/>
    <w:multiLevelType w:val="multilevel"/>
    <w:tmpl w:val="5AA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CDE51C6"/>
    <w:multiLevelType w:val="multilevel"/>
    <w:tmpl w:val="6C2068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0AE0282"/>
    <w:multiLevelType w:val="multilevel"/>
    <w:tmpl w:val="8D56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CE07154"/>
    <w:multiLevelType w:val="multilevel"/>
    <w:tmpl w:val="05247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EFC5983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3C15F18"/>
    <w:multiLevelType w:val="hybridMultilevel"/>
    <w:tmpl w:val="EA22D622"/>
    <w:lvl w:ilvl="0" w:tplc="A68261C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F92182"/>
    <w:multiLevelType w:val="hybridMultilevel"/>
    <w:tmpl w:val="487C1B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1970F5"/>
    <w:multiLevelType w:val="multilevel"/>
    <w:tmpl w:val="957E9988"/>
    <w:lvl w:ilvl="0">
      <w:start w:val="2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5E314A3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6634376"/>
    <w:multiLevelType w:val="multilevel"/>
    <w:tmpl w:val="EA22D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B7BD7"/>
    <w:multiLevelType w:val="multilevel"/>
    <w:tmpl w:val="EA22D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DF4300"/>
    <w:multiLevelType w:val="multilevel"/>
    <w:tmpl w:val="6B8EA1A8"/>
    <w:lvl w:ilvl="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06E6B6A"/>
    <w:multiLevelType w:val="multilevel"/>
    <w:tmpl w:val="5AA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23F2EED"/>
    <w:multiLevelType w:val="singleLevel"/>
    <w:tmpl w:val="DEC00C4A"/>
    <w:lvl w:ilvl="0">
      <w:start w:val="7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3427ECB"/>
    <w:multiLevelType w:val="multilevel"/>
    <w:tmpl w:val="AE86BC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360770C"/>
    <w:multiLevelType w:val="multilevel"/>
    <w:tmpl w:val="1ABE65B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7837C0"/>
    <w:multiLevelType w:val="singleLevel"/>
    <w:tmpl w:val="21F634B2"/>
    <w:lvl w:ilvl="0">
      <w:start w:val="10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B63596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D1B3698"/>
    <w:multiLevelType w:val="multilevel"/>
    <w:tmpl w:val="8D56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31"/>
  </w:num>
  <w:num w:numId="5">
    <w:abstractNumId w:val="44"/>
  </w:num>
  <w:num w:numId="6">
    <w:abstractNumId w:val="16"/>
  </w:num>
  <w:num w:numId="7">
    <w:abstractNumId w:val="38"/>
  </w:num>
  <w:num w:numId="8">
    <w:abstractNumId w:val="7"/>
  </w:num>
  <w:num w:numId="9">
    <w:abstractNumId w:val="33"/>
  </w:num>
  <w:num w:numId="10">
    <w:abstractNumId w:val="18"/>
  </w:num>
  <w:num w:numId="11">
    <w:abstractNumId w:val="15"/>
  </w:num>
  <w:num w:numId="12">
    <w:abstractNumId w:val="23"/>
  </w:num>
  <w:num w:numId="13">
    <w:abstractNumId w:val="41"/>
  </w:num>
  <w:num w:numId="14">
    <w:abstractNumId w:val="11"/>
  </w:num>
  <w:num w:numId="15">
    <w:abstractNumId w:val="2"/>
  </w:num>
  <w:num w:numId="16">
    <w:abstractNumId w:val="45"/>
  </w:num>
  <w:num w:numId="17">
    <w:abstractNumId w:val="21"/>
  </w:num>
  <w:num w:numId="18">
    <w:abstractNumId w:val="8"/>
  </w:num>
  <w:num w:numId="19">
    <w:abstractNumId w:val="35"/>
  </w:num>
  <w:num w:numId="20">
    <w:abstractNumId w:val="9"/>
  </w:num>
  <w:num w:numId="21">
    <w:abstractNumId w:val="22"/>
  </w:num>
  <w:num w:numId="22">
    <w:abstractNumId w:val="10"/>
  </w:num>
  <w:num w:numId="23">
    <w:abstractNumId w:val="34"/>
  </w:num>
  <w:num w:numId="24">
    <w:abstractNumId w:val="24"/>
  </w:num>
  <w:num w:numId="25">
    <w:abstractNumId w:val="26"/>
  </w:num>
  <w:num w:numId="26">
    <w:abstractNumId w:val="28"/>
  </w:num>
  <w:num w:numId="27">
    <w:abstractNumId w:val="13"/>
  </w:num>
  <w:num w:numId="28">
    <w:abstractNumId w:val="4"/>
  </w:num>
  <w:num w:numId="29">
    <w:abstractNumId w:val="17"/>
  </w:num>
  <w:num w:numId="30">
    <w:abstractNumId w:val="20"/>
  </w:num>
  <w:num w:numId="31">
    <w:abstractNumId w:val="32"/>
  </w:num>
  <w:num w:numId="32">
    <w:abstractNumId w:val="37"/>
  </w:num>
  <w:num w:numId="33">
    <w:abstractNumId w:val="36"/>
  </w:num>
  <w:num w:numId="34">
    <w:abstractNumId w:val="5"/>
  </w:num>
  <w:num w:numId="35">
    <w:abstractNumId w:val="42"/>
  </w:num>
  <w:num w:numId="36">
    <w:abstractNumId w:val="0"/>
  </w:num>
  <w:num w:numId="37">
    <w:abstractNumId w:val="1"/>
  </w:num>
  <w:num w:numId="38">
    <w:abstractNumId w:val="27"/>
  </w:num>
  <w:num w:numId="39">
    <w:abstractNumId w:val="39"/>
  </w:num>
  <w:num w:numId="40">
    <w:abstractNumId w:val="40"/>
    <w:lvlOverride w:ilvl="0">
      <w:startOverride w:val="7"/>
    </w:lvlOverride>
  </w:num>
  <w:num w:numId="41">
    <w:abstractNumId w:val="43"/>
    <w:lvlOverride w:ilvl="0">
      <w:startOverride w:val="10"/>
    </w:lvlOverride>
  </w:num>
  <w:num w:numId="42">
    <w:abstractNumId w:val="3"/>
    <w:lvlOverride w:ilvl="0">
      <w:startOverride w:val="22"/>
    </w:lvlOverride>
  </w:num>
  <w:num w:numId="43">
    <w:abstractNumId w:val="12"/>
    <w:lvlOverride w:ilvl="0">
      <w:startOverride w:val="27"/>
    </w:lvlOverride>
  </w:num>
  <w:num w:numId="44">
    <w:abstractNumId w:val="12"/>
    <w:lvlOverride w:ilvl="0">
      <w:lvl w:ilvl="0">
        <w:start w:val="27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4"/>
    <w:lvlOverride w:ilvl="0">
      <w:startOverride w:val="1"/>
    </w:lvlOverride>
  </w:num>
  <w:num w:numId="46">
    <w:abstractNumId w:val="30"/>
  </w:num>
  <w:num w:numId="4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1"/>
    <w:rsid w:val="00034D28"/>
    <w:rsid w:val="00046F93"/>
    <w:rsid w:val="000728DD"/>
    <w:rsid w:val="000E677A"/>
    <w:rsid w:val="00100C9D"/>
    <w:rsid w:val="001243C8"/>
    <w:rsid w:val="001456CB"/>
    <w:rsid w:val="0019787C"/>
    <w:rsid w:val="001D1FCC"/>
    <w:rsid w:val="001D6031"/>
    <w:rsid w:val="001E1074"/>
    <w:rsid w:val="001F30B5"/>
    <w:rsid w:val="00286725"/>
    <w:rsid w:val="002938C4"/>
    <w:rsid w:val="002A048A"/>
    <w:rsid w:val="002A15E3"/>
    <w:rsid w:val="002E6400"/>
    <w:rsid w:val="00305B7D"/>
    <w:rsid w:val="003274B6"/>
    <w:rsid w:val="003419A8"/>
    <w:rsid w:val="003576F4"/>
    <w:rsid w:val="003635F2"/>
    <w:rsid w:val="0036363C"/>
    <w:rsid w:val="00381801"/>
    <w:rsid w:val="003877E3"/>
    <w:rsid w:val="003C3DB2"/>
    <w:rsid w:val="003F1C41"/>
    <w:rsid w:val="003F58C0"/>
    <w:rsid w:val="003F78DB"/>
    <w:rsid w:val="00402BFC"/>
    <w:rsid w:val="00403400"/>
    <w:rsid w:val="00405CD9"/>
    <w:rsid w:val="004140C7"/>
    <w:rsid w:val="00425812"/>
    <w:rsid w:val="00455FD9"/>
    <w:rsid w:val="004A05EB"/>
    <w:rsid w:val="004C6B52"/>
    <w:rsid w:val="004D0B68"/>
    <w:rsid w:val="004F3FDF"/>
    <w:rsid w:val="004F5FCE"/>
    <w:rsid w:val="005028BB"/>
    <w:rsid w:val="005208C9"/>
    <w:rsid w:val="005254BA"/>
    <w:rsid w:val="00537B3F"/>
    <w:rsid w:val="005759F5"/>
    <w:rsid w:val="005B7129"/>
    <w:rsid w:val="005D0E64"/>
    <w:rsid w:val="005F2E62"/>
    <w:rsid w:val="0063230E"/>
    <w:rsid w:val="00662104"/>
    <w:rsid w:val="00666BC7"/>
    <w:rsid w:val="0068067E"/>
    <w:rsid w:val="00685426"/>
    <w:rsid w:val="006D072B"/>
    <w:rsid w:val="00703FA6"/>
    <w:rsid w:val="00717127"/>
    <w:rsid w:val="00760082"/>
    <w:rsid w:val="00761EF3"/>
    <w:rsid w:val="00766BC7"/>
    <w:rsid w:val="00790006"/>
    <w:rsid w:val="007947AE"/>
    <w:rsid w:val="007B2AC0"/>
    <w:rsid w:val="007B3AC6"/>
    <w:rsid w:val="007B556C"/>
    <w:rsid w:val="007E45EF"/>
    <w:rsid w:val="007F5432"/>
    <w:rsid w:val="00855F0C"/>
    <w:rsid w:val="008661C0"/>
    <w:rsid w:val="0087353E"/>
    <w:rsid w:val="008A1A94"/>
    <w:rsid w:val="008E30F8"/>
    <w:rsid w:val="008F2E55"/>
    <w:rsid w:val="0091059D"/>
    <w:rsid w:val="00916014"/>
    <w:rsid w:val="009B1C08"/>
    <w:rsid w:val="009B48F9"/>
    <w:rsid w:val="009F096F"/>
    <w:rsid w:val="00A4628C"/>
    <w:rsid w:val="00A54D99"/>
    <w:rsid w:val="00A871A3"/>
    <w:rsid w:val="00A97066"/>
    <w:rsid w:val="00B13B04"/>
    <w:rsid w:val="00B41A1A"/>
    <w:rsid w:val="00B55299"/>
    <w:rsid w:val="00B7324E"/>
    <w:rsid w:val="00BA727B"/>
    <w:rsid w:val="00BA7ECE"/>
    <w:rsid w:val="00BB61B9"/>
    <w:rsid w:val="00BD101A"/>
    <w:rsid w:val="00BD46B3"/>
    <w:rsid w:val="00BE12A4"/>
    <w:rsid w:val="00C01AF4"/>
    <w:rsid w:val="00C04187"/>
    <w:rsid w:val="00C11571"/>
    <w:rsid w:val="00C7719F"/>
    <w:rsid w:val="00CA3C6F"/>
    <w:rsid w:val="00CD3359"/>
    <w:rsid w:val="00CF533D"/>
    <w:rsid w:val="00D257FB"/>
    <w:rsid w:val="00D2740D"/>
    <w:rsid w:val="00D37360"/>
    <w:rsid w:val="00D47B69"/>
    <w:rsid w:val="00D749D6"/>
    <w:rsid w:val="00D91EF9"/>
    <w:rsid w:val="00D940AF"/>
    <w:rsid w:val="00D94542"/>
    <w:rsid w:val="00DD2693"/>
    <w:rsid w:val="00DD4ABB"/>
    <w:rsid w:val="00DF2FF6"/>
    <w:rsid w:val="00DF3E88"/>
    <w:rsid w:val="00DF4A15"/>
    <w:rsid w:val="00E1622F"/>
    <w:rsid w:val="00E25F10"/>
    <w:rsid w:val="00E324B1"/>
    <w:rsid w:val="00E36839"/>
    <w:rsid w:val="00E55290"/>
    <w:rsid w:val="00E6222D"/>
    <w:rsid w:val="00EA6A71"/>
    <w:rsid w:val="00EB4703"/>
    <w:rsid w:val="00EE7A72"/>
    <w:rsid w:val="00F212E1"/>
    <w:rsid w:val="00F27506"/>
    <w:rsid w:val="00F46570"/>
    <w:rsid w:val="00F47E9A"/>
    <w:rsid w:val="00F518E0"/>
    <w:rsid w:val="00F6397E"/>
    <w:rsid w:val="00F65F28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6E275"/>
  <w15:chartTrackingRefBased/>
  <w15:docId w15:val="{706E8F48-1E33-4E07-93C3-EAFD1DA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Pagrindinistekstas1">
    <w:name w:val="Pagrindinis tekstas1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prastasis1">
    <w:name w:val="Įprastasis1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F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mfaz">
    <w:name w:val="Emphasis"/>
    <w:qFormat/>
    <w:rsid w:val="003419A8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DF2F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2FF6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E6222D"/>
    <w:rPr>
      <w:rFonts w:ascii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E6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2</cp:revision>
  <cp:lastPrinted>2021-09-27T05:57:00Z</cp:lastPrinted>
  <dcterms:created xsi:type="dcterms:W3CDTF">2023-01-17T18:33:00Z</dcterms:created>
  <dcterms:modified xsi:type="dcterms:W3CDTF">2023-01-17T18:33:00Z</dcterms:modified>
</cp:coreProperties>
</file>